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4C" w:rsidRPr="008363EC" w:rsidRDefault="00120A9D" w:rsidP="00942E4C">
      <w:pPr>
        <w:spacing w:after="0" w:line="240" w:lineRule="auto"/>
        <w:jc w:val="center"/>
        <w:rPr>
          <w:rFonts w:cs="2  Titr"/>
          <w:sz w:val="24"/>
          <w:szCs w:val="24"/>
          <w:rtl/>
          <w:lang w:bidi="fa-IR"/>
        </w:rPr>
      </w:pPr>
      <w:r w:rsidRPr="008363EC">
        <w:rPr>
          <w:rFonts w:cs="2  Titr" w:hint="cs"/>
          <w:sz w:val="24"/>
          <w:szCs w:val="24"/>
          <w:rtl/>
          <w:lang w:bidi="fa-IR"/>
        </w:rPr>
        <w:t>باسمه تعالی</w:t>
      </w:r>
    </w:p>
    <w:p w:rsidR="00942E4C" w:rsidRPr="008363EC" w:rsidRDefault="00CD14C4" w:rsidP="00942E4C">
      <w:pPr>
        <w:spacing w:after="0" w:line="240" w:lineRule="auto"/>
        <w:jc w:val="center"/>
        <w:rPr>
          <w:rFonts w:cs="2  Titr"/>
          <w:sz w:val="24"/>
          <w:szCs w:val="24"/>
          <w:rtl/>
          <w:lang w:bidi="fa-IR"/>
        </w:rPr>
      </w:pPr>
      <w:r>
        <w:rPr>
          <w:rFonts w:cs="2  Titr" w:hint="cs"/>
          <w:sz w:val="24"/>
          <w:szCs w:val="24"/>
          <w:rtl/>
          <w:lang w:bidi="fa-IR"/>
        </w:rPr>
        <w:t xml:space="preserve">اعضاء </w:t>
      </w:r>
      <w:r w:rsidR="00942E4C" w:rsidRPr="008363EC">
        <w:rPr>
          <w:rFonts w:cs="2  Titr" w:hint="cs"/>
          <w:sz w:val="24"/>
          <w:szCs w:val="24"/>
          <w:rtl/>
          <w:lang w:bidi="fa-IR"/>
        </w:rPr>
        <w:t>نشست های تخصصی کنگره بین المللی نهج البلاغه</w:t>
      </w:r>
    </w:p>
    <w:tbl>
      <w:tblPr>
        <w:tblStyle w:val="TableGrid"/>
        <w:tblW w:w="9401" w:type="dxa"/>
        <w:tblInd w:w="-275" w:type="dxa"/>
        <w:tblLook w:val="04A0" w:firstRow="1" w:lastRow="0" w:firstColumn="1" w:lastColumn="0" w:noHBand="0" w:noVBand="1"/>
      </w:tblPr>
      <w:tblGrid>
        <w:gridCol w:w="3497"/>
        <w:gridCol w:w="2810"/>
        <w:gridCol w:w="1250"/>
        <w:gridCol w:w="1103"/>
        <w:gridCol w:w="741"/>
      </w:tblGrid>
      <w:tr w:rsidR="00942E4C" w:rsidRPr="00120A9D" w:rsidTr="004621BF">
        <w:trPr>
          <w:trHeight w:val="593"/>
        </w:trPr>
        <w:tc>
          <w:tcPr>
            <w:tcW w:w="3600" w:type="dxa"/>
          </w:tcPr>
          <w:p w:rsidR="00942E4C" w:rsidRPr="00120A9D" w:rsidRDefault="00942E4C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2877" w:type="dxa"/>
          </w:tcPr>
          <w:p w:rsidR="00942E4C" w:rsidRPr="00120A9D" w:rsidRDefault="00942E4C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اعضاء کمسیون</w:t>
            </w:r>
          </w:p>
        </w:tc>
        <w:tc>
          <w:tcPr>
            <w:tcW w:w="1067" w:type="dxa"/>
          </w:tcPr>
          <w:p w:rsidR="00942E4C" w:rsidRPr="00120A9D" w:rsidRDefault="004621BF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دبیر</w:t>
            </w:r>
            <w:bookmarkStart w:id="0" w:name="_GoBack"/>
            <w:bookmarkEnd w:id="0"/>
            <w:r w:rsidR="00942E4C">
              <w:rPr>
                <w:rFonts w:cs="2  Titr" w:hint="cs"/>
                <w:sz w:val="24"/>
                <w:szCs w:val="24"/>
                <w:rtl/>
                <w:lang w:bidi="fa-IR"/>
              </w:rPr>
              <w:t>کمسیون</w:t>
            </w:r>
          </w:p>
        </w:tc>
        <w:tc>
          <w:tcPr>
            <w:tcW w:w="1114" w:type="dxa"/>
          </w:tcPr>
          <w:p w:rsidR="00942E4C" w:rsidRPr="00120A9D" w:rsidRDefault="00942E4C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 w:rsidRPr="00120A9D">
              <w:rPr>
                <w:rFonts w:cs="2  Titr" w:hint="cs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743" w:type="dxa"/>
          </w:tcPr>
          <w:p w:rsidR="00942E4C" w:rsidRPr="00120A9D" w:rsidRDefault="00942E4C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 w:rsidRPr="00120A9D">
              <w:rPr>
                <w:rFonts w:cs="2  Titr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CA4184" w:rsidRPr="00120A9D" w:rsidTr="00CA4184">
        <w:trPr>
          <w:trHeight w:val="321"/>
        </w:trPr>
        <w:tc>
          <w:tcPr>
            <w:tcW w:w="3600" w:type="dxa"/>
            <w:vAlign w:val="bottom"/>
          </w:tcPr>
          <w:p w:rsidR="00CA4184" w:rsidRPr="00CA4184" w:rsidRDefault="00CA4184" w:rsidP="00CA4184">
            <w:pPr>
              <w:bidi/>
              <w:rPr>
                <w:rFonts w:ascii="Calibri" w:hAnsi="Calibri" w:cs="2  Titr"/>
                <w:color w:val="000000"/>
                <w:sz w:val="20"/>
                <w:szCs w:val="20"/>
              </w:rPr>
            </w:pPr>
            <w:r w:rsidRPr="00CA4184">
              <w:rPr>
                <w:rFonts w:ascii="Calibri" w:hAnsi="Calibri" w:cs="2  Titr" w:hint="cs"/>
                <w:color w:val="000000"/>
                <w:sz w:val="20"/>
                <w:szCs w:val="20"/>
                <w:rtl/>
              </w:rPr>
              <w:t>هیات علمی دانشگاه آزاداسلامی واحد شهرضا</w:t>
            </w:r>
          </w:p>
        </w:tc>
        <w:tc>
          <w:tcPr>
            <w:tcW w:w="2877" w:type="dxa"/>
          </w:tcPr>
          <w:p w:rsidR="00CA4184" w:rsidRPr="00120A9D" w:rsidRDefault="00CA4184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1- </w:t>
            </w:r>
            <w:r w:rsidRPr="008363EC">
              <w:rPr>
                <w:rFonts w:cs="2  Titr"/>
                <w:sz w:val="24"/>
                <w:szCs w:val="24"/>
                <w:rtl/>
                <w:lang w:bidi="fa-IR"/>
              </w:rPr>
              <w:t>دکتر مسعود جعفری نژاد</w:t>
            </w:r>
          </w:p>
        </w:tc>
        <w:tc>
          <w:tcPr>
            <w:tcW w:w="1067" w:type="dxa"/>
            <w:vMerge w:val="restart"/>
          </w:tcPr>
          <w:p w:rsidR="00CA4184" w:rsidRPr="00120A9D" w:rsidRDefault="00CA4184" w:rsidP="00CA4184">
            <w:pPr>
              <w:jc w:val="center"/>
              <w:rPr>
                <w:rFonts w:cs="2  Titr"/>
                <w:sz w:val="24"/>
                <w:szCs w:val="24"/>
                <w:lang w:bidi="fa-IR"/>
              </w:rPr>
            </w:pPr>
            <w:r w:rsidRPr="009F6983">
              <w:rPr>
                <w:rFonts w:cs="2  Titr"/>
                <w:sz w:val="24"/>
                <w:szCs w:val="24"/>
                <w:rtl/>
                <w:lang w:bidi="fa-IR"/>
              </w:rPr>
              <w:t>جناب آقای</w:t>
            </w:r>
            <w:r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 دکتر</w:t>
            </w:r>
            <w:r w:rsidRPr="008363EC">
              <w:rPr>
                <w:rFonts w:cs="2  Titr"/>
                <w:sz w:val="24"/>
                <w:szCs w:val="24"/>
                <w:rtl/>
                <w:lang w:bidi="fa-IR"/>
              </w:rPr>
              <w:t>احمد آذین</w:t>
            </w:r>
          </w:p>
        </w:tc>
        <w:tc>
          <w:tcPr>
            <w:tcW w:w="1114" w:type="dxa"/>
            <w:vMerge w:val="restart"/>
          </w:tcPr>
          <w:p w:rsidR="00CA4184" w:rsidRDefault="00CA4184" w:rsidP="00CA4184">
            <w:pPr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انسان سیاسی</w:t>
            </w:r>
          </w:p>
          <w:p w:rsidR="00CA4184" w:rsidRPr="00120A9D" w:rsidRDefault="00CA4184" w:rsidP="00CA4184">
            <w:pPr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درتراز نهج البلاغه</w:t>
            </w:r>
          </w:p>
        </w:tc>
        <w:tc>
          <w:tcPr>
            <w:tcW w:w="743" w:type="dxa"/>
            <w:vMerge w:val="restart"/>
          </w:tcPr>
          <w:p w:rsidR="00CA4184" w:rsidRPr="00120A9D" w:rsidRDefault="00CA4184" w:rsidP="00CA4184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CA4184" w:rsidRPr="00120A9D" w:rsidTr="00CA4184">
        <w:trPr>
          <w:trHeight w:val="441"/>
        </w:trPr>
        <w:tc>
          <w:tcPr>
            <w:tcW w:w="3600" w:type="dxa"/>
            <w:vAlign w:val="bottom"/>
          </w:tcPr>
          <w:p w:rsidR="00CA4184" w:rsidRPr="00CA4184" w:rsidRDefault="00CA4184" w:rsidP="00CA4184">
            <w:pPr>
              <w:bidi/>
              <w:rPr>
                <w:rFonts w:ascii="Calibri" w:hAnsi="Calibri" w:cs="2  Titr"/>
                <w:color w:val="000000"/>
                <w:sz w:val="20"/>
                <w:szCs w:val="20"/>
                <w:rtl/>
              </w:rPr>
            </w:pPr>
            <w:r w:rsidRPr="00CA4184">
              <w:rPr>
                <w:rFonts w:ascii="Calibri" w:hAnsi="Calibri" w:cs="2  Titr" w:hint="cs"/>
                <w:color w:val="000000"/>
                <w:rtl/>
              </w:rPr>
              <w:t xml:space="preserve">هیات علمی </w:t>
            </w:r>
            <w:r w:rsidRPr="00CA4184">
              <w:rPr>
                <w:rFonts w:ascii="Calibri" w:hAnsi="Calibri" w:cs="2  Titr" w:hint="cs"/>
                <w:color w:val="000000"/>
                <w:sz w:val="20"/>
                <w:szCs w:val="20"/>
                <w:rtl/>
              </w:rPr>
              <w:t>دانشگاه آزاداسلامی واحد شهرضا</w:t>
            </w:r>
          </w:p>
        </w:tc>
        <w:tc>
          <w:tcPr>
            <w:tcW w:w="2877" w:type="dxa"/>
          </w:tcPr>
          <w:p w:rsidR="00CA4184" w:rsidRDefault="00CA4184" w:rsidP="00CA4184">
            <w:pPr>
              <w:jc w:val="right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2-</w:t>
            </w:r>
            <w:r w:rsidRPr="008363EC">
              <w:rPr>
                <w:rFonts w:cs="2  Titr"/>
                <w:sz w:val="24"/>
                <w:szCs w:val="24"/>
                <w:rtl/>
                <w:lang w:bidi="fa-IR"/>
              </w:rPr>
              <w:t xml:space="preserve"> دکتررسول برجیسییان</w:t>
            </w:r>
          </w:p>
        </w:tc>
        <w:tc>
          <w:tcPr>
            <w:tcW w:w="1067" w:type="dxa"/>
            <w:vMerge/>
          </w:tcPr>
          <w:p w:rsidR="00CA4184" w:rsidRPr="009F6983" w:rsidRDefault="00CA4184" w:rsidP="00CA41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4" w:type="dxa"/>
            <w:vMerge/>
          </w:tcPr>
          <w:p w:rsidR="00CA4184" w:rsidRDefault="00CA4184" w:rsidP="00CA41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Merge/>
          </w:tcPr>
          <w:p w:rsidR="00CA4184" w:rsidRPr="00120A9D" w:rsidRDefault="00CA4184" w:rsidP="00CA4184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CA4184" w:rsidRPr="00120A9D" w:rsidTr="00CA4184">
        <w:trPr>
          <w:trHeight w:val="591"/>
        </w:trPr>
        <w:tc>
          <w:tcPr>
            <w:tcW w:w="3600" w:type="dxa"/>
            <w:vAlign w:val="bottom"/>
          </w:tcPr>
          <w:p w:rsidR="00CA4184" w:rsidRDefault="00CA4184" w:rsidP="00CA4184">
            <w:pPr>
              <w:bidi/>
              <w:rPr>
                <w:rFonts w:ascii="Calibri" w:hAnsi="Calibri" w:cs="2  Titr"/>
                <w:color w:val="000000"/>
                <w:rtl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 xml:space="preserve">هیات علمی </w:t>
            </w:r>
            <w:r w:rsidRPr="00CA4184">
              <w:rPr>
                <w:rFonts w:ascii="Calibri" w:hAnsi="Calibri" w:cs="2  Titr" w:hint="cs"/>
                <w:color w:val="000000"/>
                <w:sz w:val="20"/>
                <w:szCs w:val="20"/>
                <w:rtl/>
              </w:rPr>
              <w:t>دانشگاه آزاداسلامی واحد شهرضا</w:t>
            </w:r>
          </w:p>
        </w:tc>
        <w:tc>
          <w:tcPr>
            <w:tcW w:w="2877" w:type="dxa"/>
          </w:tcPr>
          <w:p w:rsidR="00CA4184" w:rsidRDefault="00CA4184" w:rsidP="00CA4184">
            <w:pPr>
              <w:jc w:val="right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3-</w:t>
            </w:r>
            <w:r w:rsidRPr="008363EC">
              <w:rPr>
                <w:rFonts w:cs="2  Titr"/>
                <w:sz w:val="24"/>
                <w:szCs w:val="24"/>
                <w:rtl/>
                <w:lang w:bidi="fa-IR"/>
              </w:rPr>
              <w:t xml:space="preserve"> دکتربشیر اسماعیلی</w:t>
            </w:r>
          </w:p>
        </w:tc>
        <w:tc>
          <w:tcPr>
            <w:tcW w:w="1067" w:type="dxa"/>
            <w:vMerge/>
          </w:tcPr>
          <w:p w:rsidR="00CA4184" w:rsidRPr="009F6983" w:rsidRDefault="00CA4184" w:rsidP="00CA41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4" w:type="dxa"/>
            <w:vMerge/>
          </w:tcPr>
          <w:p w:rsidR="00CA4184" w:rsidRDefault="00CA4184" w:rsidP="00CA41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Merge/>
          </w:tcPr>
          <w:p w:rsidR="00CA4184" w:rsidRPr="00120A9D" w:rsidRDefault="00CA4184" w:rsidP="00CA4184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CA4184" w:rsidRPr="00120A9D" w:rsidTr="00CA4184">
        <w:trPr>
          <w:trHeight w:val="438"/>
        </w:trPr>
        <w:tc>
          <w:tcPr>
            <w:tcW w:w="3600" w:type="dxa"/>
            <w:vAlign w:val="bottom"/>
          </w:tcPr>
          <w:p w:rsidR="00CA4184" w:rsidRDefault="00CA4184" w:rsidP="00CA4184">
            <w:pPr>
              <w:bidi/>
              <w:rPr>
                <w:rFonts w:ascii="Calibri" w:hAnsi="Calibri" w:cs="2  Titr"/>
                <w:color w:val="000000"/>
                <w:rtl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 xml:space="preserve">هیات علمی </w:t>
            </w:r>
            <w:r w:rsidRPr="00CA4184">
              <w:rPr>
                <w:rFonts w:ascii="Calibri" w:hAnsi="Calibri" w:cs="2  Titr" w:hint="cs"/>
                <w:color w:val="000000"/>
                <w:sz w:val="20"/>
                <w:szCs w:val="20"/>
                <w:rtl/>
              </w:rPr>
              <w:t>دانشگاه آزاداسلامی واحد شهرضا</w:t>
            </w:r>
          </w:p>
        </w:tc>
        <w:tc>
          <w:tcPr>
            <w:tcW w:w="2877" w:type="dxa"/>
          </w:tcPr>
          <w:p w:rsidR="00CA4184" w:rsidRDefault="00CA4184" w:rsidP="00CA4184">
            <w:pPr>
              <w:jc w:val="right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4-</w:t>
            </w:r>
            <w:r w:rsidRPr="008363EC">
              <w:rPr>
                <w:rFonts w:cs="2  Titr"/>
                <w:sz w:val="24"/>
                <w:szCs w:val="24"/>
                <w:rtl/>
                <w:lang w:bidi="fa-IR"/>
              </w:rPr>
              <w:t xml:space="preserve"> دکتر محمد رضا یزدانی</w:t>
            </w:r>
          </w:p>
        </w:tc>
        <w:tc>
          <w:tcPr>
            <w:tcW w:w="1067" w:type="dxa"/>
            <w:vMerge/>
          </w:tcPr>
          <w:p w:rsidR="00CA4184" w:rsidRPr="009F6983" w:rsidRDefault="00CA4184" w:rsidP="00CA41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4" w:type="dxa"/>
            <w:vMerge/>
          </w:tcPr>
          <w:p w:rsidR="00CA4184" w:rsidRDefault="00CA4184" w:rsidP="00CA41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Merge/>
          </w:tcPr>
          <w:p w:rsidR="00CA4184" w:rsidRPr="00120A9D" w:rsidRDefault="00CA4184" w:rsidP="00CA4184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CA4184" w:rsidRPr="00120A9D" w:rsidTr="00CA4184">
        <w:trPr>
          <w:trHeight w:val="422"/>
        </w:trPr>
        <w:tc>
          <w:tcPr>
            <w:tcW w:w="3600" w:type="dxa"/>
            <w:vAlign w:val="bottom"/>
          </w:tcPr>
          <w:p w:rsidR="00CA4184" w:rsidRDefault="00CA4184" w:rsidP="00CA4184">
            <w:pPr>
              <w:bidi/>
              <w:rPr>
                <w:rFonts w:ascii="Calibri" w:hAnsi="Calibri" w:cs="2  Titr"/>
                <w:color w:val="000000"/>
                <w:rtl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>هیات علمی دانشگاه اصفهان</w:t>
            </w:r>
          </w:p>
        </w:tc>
        <w:tc>
          <w:tcPr>
            <w:tcW w:w="2877" w:type="dxa"/>
          </w:tcPr>
          <w:p w:rsidR="00CA4184" w:rsidRDefault="00CA4184" w:rsidP="00CA4184">
            <w:pPr>
              <w:jc w:val="right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5-</w:t>
            </w:r>
            <w:r w:rsidRPr="008363EC">
              <w:rPr>
                <w:rFonts w:cs="2  Titr"/>
                <w:rtl/>
                <w:lang w:bidi="fa-IR"/>
              </w:rPr>
              <w:t xml:space="preserve"> دکتر محمد علی بصیری</w:t>
            </w:r>
          </w:p>
        </w:tc>
        <w:tc>
          <w:tcPr>
            <w:tcW w:w="1067" w:type="dxa"/>
            <w:vMerge/>
          </w:tcPr>
          <w:p w:rsidR="00CA4184" w:rsidRPr="009F6983" w:rsidRDefault="00CA4184" w:rsidP="00CA41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4" w:type="dxa"/>
            <w:vMerge/>
          </w:tcPr>
          <w:p w:rsidR="00CA4184" w:rsidRDefault="00CA4184" w:rsidP="00CA41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Merge/>
          </w:tcPr>
          <w:p w:rsidR="00CA4184" w:rsidRPr="00120A9D" w:rsidRDefault="00CA4184" w:rsidP="00CA4184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CA4184" w:rsidRPr="00120A9D" w:rsidTr="00CA4184">
        <w:trPr>
          <w:trHeight w:val="421"/>
        </w:trPr>
        <w:tc>
          <w:tcPr>
            <w:tcW w:w="3600" w:type="dxa"/>
            <w:vAlign w:val="bottom"/>
          </w:tcPr>
          <w:p w:rsidR="00CA4184" w:rsidRDefault="00CA4184" w:rsidP="00CA4184">
            <w:pPr>
              <w:bidi/>
              <w:rPr>
                <w:rFonts w:ascii="Calibri" w:hAnsi="Calibri" w:cs="2  Titr"/>
                <w:color w:val="000000"/>
                <w:rtl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>هیات علمی دانشگاه پیام نور</w:t>
            </w:r>
          </w:p>
        </w:tc>
        <w:tc>
          <w:tcPr>
            <w:tcW w:w="2877" w:type="dxa"/>
          </w:tcPr>
          <w:p w:rsidR="00CA4184" w:rsidRDefault="00CA4184" w:rsidP="00CA4184">
            <w:pPr>
              <w:jc w:val="right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6-</w:t>
            </w:r>
            <w:r w:rsidRPr="008363EC">
              <w:rPr>
                <w:rFonts w:cs="2  Titr"/>
                <w:sz w:val="24"/>
                <w:szCs w:val="24"/>
                <w:rtl/>
                <w:lang w:bidi="fa-IR"/>
              </w:rPr>
              <w:t>دکتر مهدی نصر</w:t>
            </w:r>
          </w:p>
        </w:tc>
        <w:tc>
          <w:tcPr>
            <w:tcW w:w="1067" w:type="dxa"/>
            <w:vMerge/>
          </w:tcPr>
          <w:p w:rsidR="00CA4184" w:rsidRPr="009F6983" w:rsidRDefault="00CA4184" w:rsidP="00CA41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4" w:type="dxa"/>
            <w:vMerge/>
          </w:tcPr>
          <w:p w:rsidR="00CA4184" w:rsidRDefault="00CA4184" w:rsidP="00CA41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Merge/>
          </w:tcPr>
          <w:p w:rsidR="00CA4184" w:rsidRPr="00120A9D" w:rsidRDefault="00CA4184" w:rsidP="00CA4184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CA4184" w:rsidRPr="00120A9D" w:rsidTr="00CA4184">
        <w:trPr>
          <w:trHeight w:val="170"/>
        </w:trPr>
        <w:tc>
          <w:tcPr>
            <w:tcW w:w="3600" w:type="dxa"/>
            <w:vAlign w:val="bottom"/>
          </w:tcPr>
          <w:p w:rsidR="00CA4184" w:rsidRDefault="00CA4184" w:rsidP="00CA4184">
            <w:pPr>
              <w:bidi/>
              <w:rPr>
                <w:rFonts w:ascii="Calibri" w:hAnsi="Calibri" w:cs="2  Titr"/>
                <w:color w:val="000000"/>
                <w:rtl/>
              </w:rPr>
            </w:pPr>
            <w:r w:rsidRPr="00CA4184">
              <w:rPr>
                <w:rFonts w:ascii="Calibri" w:hAnsi="Calibri" w:cs="2  Titr" w:hint="cs"/>
                <w:color w:val="000000"/>
                <w:sz w:val="20"/>
                <w:szCs w:val="20"/>
                <w:rtl/>
              </w:rPr>
              <w:t>هیات علمی دانشگاه آزاداسلامی واحد اصفهان</w:t>
            </w:r>
          </w:p>
        </w:tc>
        <w:tc>
          <w:tcPr>
            <w:tcW w:w="2877" w:type="dxa"/>
          </w:tcPr>
          <w:p w:rsidR="00CA4184" w:rsidRDefault="00CA4184" w:rsidP="00CA4184">
            <w:pPr>
              <w:jc w:val="right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7-دکترگلشنی </w:t>
            </w:r>
          </w:p>
        </w:tc>
        <w:tc>
          <w:tcPr>
            <w:tcW w:w="1067" w:type="dxa"/>
            <w:vMerge/>
          </w:tcPr>
          <w:p w:rsidR="00CA4184" w:rsidRPr="009F6983" w:rsidRDefault="00CA4184" w:rsidP="00CA41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4" w:type="dxa"/>
            <w:vMerge/>
          </w:tcPr>
          <w:p w:rsidR="00CA4184" w:rsidRDefault="00CA4184" w:rsidP="00CA41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Merge/>
          </w:tcPr>
          <w:p w:rsidR="00CA4184" w:rsidRPr="00120A9D" w:rsidRDefault="00CA4184" w:rsidP="00CA4184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CA4184" w:rsidRPr="00120A9D" w:rsidTr="00CA4184">
        <w:trPr>
          <w:trHeight w:val="395"/>
        </w:trPr>
        <w:tc>
          <w:tcPr>
            <w:tcW w:w="3600" w:type="dxa"/>
            <w:vAlign w:val="bottom"/>
          </w:tcPr>
          <w:p w:rsidR="00CA4184" w:rsidRDefault="00CA4184" w:rsidP="00CA4184">
            <w:pPr>
              <w:bidi/>
              <w:rPr>
                <w:rFonts w:ascii="Calibri" w:hAnsi="Calibri" w:cs="2  Titr"/>
                <w:color w:val="000000"/>
                <w:rtl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>مدرس حوزه علمیه ودانشگاه</w:t>
            </w:r>
          </w:p>
        </w:tc>
        <w:tc>
          <w:tcPr>
            <w:tcW w:w="2877" w:type="dxa"/>
          </w:tcPr>
          <w:p w:rsidR="00CA4184" w:rsidRDefault="00CA4184" w:rsidP="00CA4184">
            <w:pPr>
              <w:jc w:val="right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8-</w:t>
            </w:r>
            <w:r w:rsidRPr="00CA4184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دکترعلی محزونیه </w:t>
            </w:r>
          </w:p>
        </w:tc>
        <w:tc>
          <w:tcPr>
            <w:tcW w:w="1067" w:type="dxa"/>
            <w:vMerge/>
          </w:tcPr>
          <w:p w:rsidR="00CA4184" w:rsidRPr="009F6983" w:rsidRDefault="00CA4184" w:rsidP="00CA41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4" w:type="dxa"/>
            <w:vMerge/>
          </w:tcPr>
          <w:p w:rsidR="00CA4184" w:rsidRDefault="00CA4184" w:rsidP="00CA41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Merge/>
          </w:tcPr>
          <w:p w:rsidR="00CA4184" w:rsidRPr="00120A9D" w:rsidRDefault="00CA4184" w:rsidP="00CA4184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</w:tbl>
    <w:p w:rsidR="00942E4C" w:rsidRDefault="00942E4C" w:rsidP="00942E4C">
      <w:pPr>
        <w:spacing w:line="240" w:lineRule="auto"/>
        <w:jc w:val="center"/>
        <w:rPr>
          <w:rFonts w:cs="2  Titr"/>
          <w:sz w:val="24"/>
          <w:szCs w:val="24"/>
          <w:rtl/>
          <w:lang w:bidi="fa-IR"/>
        </w:rPr>
      </w:pPr>
      <w:r>
        <w:rPr>
          <w:rFonts w:ascii="Tahoma" w:hAnsi="Tahoma" w:cs="2  Titr" w:hint="cs"/>
          <w:color w:val="000000"/>
          <w:sz w:val="28"/>
          <w:szCs w:val="28"/>
          <w:rtl/>
          <w:lang w:val="en"/>
        </w:rPr>
        <w:t>((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>محورهای کمیسیون</w:t>
      </w:r>
      <w:r>
        <w:rPr>
          <w:rFonts w:ascii="Tahoma" w:hAnsi="Tahoma" w:cs="2  Titr" w:hint="cs"/>
          <w:color w:val="000000"/>
          <w:sz w:val="28"/>
          <w:szCs w:val="28"/>
          <w:rtl/>
          <w:lang w:val="en"/>
        </w:rPr>
        <w:t xml:space="preserve"> </w:t>
      </w:r>
      <w:r w:rsidRPr="00942E4C">
        <w:rPr>
          <w:rFonts w:cs="2  Titr" w:hint="cs"/>
          <w:sz w:val="28"/>
          <w:szCs w:val="28"/>
          <w:u w:val="single"/>
          <w:rtl/>
          <w:lang w:bidi="fa-IR"/>
        </w:rPr>
        <w:t xml:space="preserve">انسان سیاسی </w:t>
      </w:r>
      <w:r>
        <w:rPr>
          <w:rFonts w:cs="2  Titr" w:hint="cs"/>
          <w:sz w:val="24"/>
          <w:szCs w:val="24"/>
          <w:rtl/>
          <w:lang w:bidi="fa-IR"/>
        </w:rPr>
        <w:t>درتراز نهج البلاغه))</w:t>
      </w:r>
    </w:p>
    <w:p w:rsidR="00942E4C" w:rsidRDefault="00942E4C" w:rsidP="004621BF">
      <w:pPr>
        <w:jc w:val="right"/>
        <w:rPr>
          <w:rFonts w:cs="2  Titr"/>
          <w:sz w:val="24"/>
          <w:szCs w:val="24"/>
          <w:rtl/>
          <w:lang w:bidi="fa-IR"/>
        </w:rPr>
      </w:pPr>
      <w:r>
        <w:rPr>
          <w:rFonts w:ascii="Tahoma" w:eastAsia="Times New Roman" w:hAnsi="Tahoma" w:cs="2  Titr" w:hint="cs"/>
          <w:color w:val="000000"/>
          <w:sz w:val="28"/>
          <w:szCs w:val="28"/>
          <w:rtl/>
          <w:lang w:val="en"/>
        </w:rPr>
        <w:t>1)</w:t>
      </w:r>
      <w:r w:rsidR="004621BF" w:rsidRPr="004621BF">
        <w:rPr>
          <w:rFonts w:ascii="Tahoma" w:eastAsia="Times New Roman" w:hAnsi="Tahoma" w:cs="2  Titr"/>
          <w:color w:val="000000"/>
          <w:sz w:val="28"/>
          <w:szCs w:val="28"/>
          <w:rtl/>
          <w:lang w:val="en"/>
        </w:rPr>
        <w:t xml:space="preserve"> </w:t>
      </w:r>
      <w:r w:rsidR="004621BF" w:rsidRPr="005E64ED">
        <w:rPr>
          <w:rFonts w:ascii="Tahoma" w:eastAsia="Times New Roman" w:hAnsi="Tahoma" w:cs="2  Titr"/>
          <w:color w:val="000000"/>
          <w:sz w:val="28"/>
          <w:szCs w:val="28"/>
          <w:rtl/>
          <w:lang w:val="en"/>
        </w:rPr>
        <w:t>معنا کاوی مفاهیم سیاسی در نهج البلاغه</w:t>
      </w:r>
      <w:r w:rsidRPr="005E64ED">
        <w:rPr>
          <w:rFonts w:ascii="Tahoma" w:eastAsia="Times New Roman" w:hAnsi="Tahoma" w:cs="2  Titr"/>
          <w:color w:val="000000"/>
          <w:sz w:val="28"/>
          <w:szCs w:val="28"/>
          <w:rtl/>
          <w:lang w:val="en"/>
        </w:rPr>
        <w:t xml:space="preserve"> </w:t>
      </w:r>
      <w:r w:rsidRPr="005E64ED">
        <w:rPr>
          <w:rFonts w:ascii="Tahoma" w:eastAsia="Times New Roman" w:hAnsi="Tahoma" w:cs="2  Titr"/>
          <w:color w:val="000000"/>
          <w:sz w:val="28"/>
          <w:szCs w:val="28"/>
          <w:lang w:val="en"/>
        </w:rPr>
        <w:br/>
      </w:r>
      <w:r w:rsidRPr="005E64ED">
        <w:rPr>
          <w:rFonts w:ascii="Tahoma" w:eastAsia="Times New Roman" w:hAnsi="Tahoma" w:cs="2  Titr"/>
          <w:color w:val="000000"/>
          <w:sz w:val="28"/>
          <w:szCs w:val="28"/>
          <w:rtl/>
          <w:lang w:val="en" w:bidi="fa-IR"/>
        </w:rPr>
        <w:t>۲</w:t>
      </w:r>
      <w:r w:rsidRPr="005E64ED">
        <w:rPr>
          <w:rFonts w:ascii="Tahoma" w:eastAsia="Times New Roman" w:hAnsi="Tahoma" w:cs="2  Titr" w:hint="cs"/>
          <w:color w:val="000000"/>
          <w:sz w:val="28"/>
          <w:szCs w:val="28"/>
          <w:rtl/>
          <w:lang w:val="en"/>
        </w:rPr>
        <w:t xml:space="preserve">) </w:t>
      </w:r>
      <w:r w:rsidRPr="005E64ED">
        <w:rPr>
          <w:rFonts w:ascii="Tahoma" w:eastAsia="Times New Roman" w:hAnsi="Tahoma" w:cs="2  Titr"/>
          <w:color w:val="000000"/>
          <w:sz w:val="28"/>
          <w:szCs w:val="28"/>
          <w:rtl/>
          <w:lang w:val="en"/>
        </w:rPr>
        <w:t xml:space="preserve">اصول سیاست و اخلاق سیاسی در تراز نهج البلاغه </w:t>
      </w:r>
      <w:r w:rsidRPr="005E64ED">
        <w:rPr>
          <w:rFonts w:ascii="Tahoma" w:eastAsia="Times New Roman" w:hAnsi="Tahoma" w:cs="2  Titr"/>
          <w:color w:val="000000"/>
          <w:sz w:val="28"/>
          <w:szCs w:val="28"/>
          <w:lang w:val="en"/>
        </w:rPr>
        <w:br/>
      </w:r>
      <w:r w:rsidRPr="005E64ED">
        <w:rPr>
          <w:rFonts w:ascii="Tahoma" w:eastAsia="Times New Roman" w:hAnsi="Tahoma" w:cs="2  Titr"/>
          <w:color w:val="000000"/>
          <w:sz w:val="28"/>
          <w:szCs w:val="28"/>
          <w:rtl/>
          <w:lang w:val="en" w:bidi="fa-IR"/>
        </w:rPr>
        <w:t>۳</w:t>
      </w:r>
      <w:r w:rsidRPr="005E64ED">
        <w:rPr>
          <w:rFonts w:ascii="Tahoma" w:eastAsia="Times New Roman" w:hAnsi="Tahoma" w:cs="2  Titr" w:hint="cs"/>
          <w:color w:val="000000"/>
          <w:sz w:val="28"/>
          <w:szCs w:val="28"/>
          <w:rtl/>
          <w:lang w:val="en"/>
        </w:rPr>
        <w:t xml:space="preserve">) </w:t>
      </w:r>
      <w:r w:rsidRPr="005E64ED">
        <w:rPr>
          <w:rFonts w:ascii="Tahoma" w:eastAsia="Times New Roman" w:hAnsi="Tahoma" w:cs="2  Titr"/>
          <w:color w:val="000000"/>
          <w:sz w:val="28"/>
          <w:szCs w:val="28"/>
          <w:rtl/>
          <w:lang w:val="en"/>
        </w:rPr>
        <w:t xml:space="preserve">تربیت سیاسی ،حکمت و حکومت در تراز نهج البلاغه </w:t>
      </w:r>
      <w:r w:rsidRPr="005E64ED">
        <w:rPr>
          <w:rFonts w:ascii="Tahoma" w:eastAsia="Times New Roman" w:hAnsi="Tahoma" w:cs="2  Titr"/>
          <w:color w:val="000000"/>
          <w:sz w:val="28"/>
          <w:szCs w:val="28"/>
          <w:lang w:val="en"/>
        </w:rPr>
        <w:br/>
      </w:r>
      <w:r w:rsidRPr="005E64ED">
        <w:rPr>
          <w:rFonts w:ascii="Tahoma" w:eastAsia="Times New Roman" w:hAnsi="Tahoma" w:cs="2  Titr"/>
          <w:color w:val="000000"/>
          <w:sz w:val="28"/>
          <w:szCs w:val="28"/>
          <w:rtl/>
          <w:lang w:val="en" w:bidi="fa-IR"/>
        </w:rPr>
        <w:t>۴</w:t>
      </w:r>
      <w:r>
        <w:rPr>
          <w:rFonts w:ascii="Tahoma" w:eastAsia="Times New Roman" w:hAnsi="Tahoma" w:cs="2  Titr" w:hint="cs"/>
          <w:color w:val="000000"/>
          <w:sz w:val="28"/>
          <w:szCs w:val="28"/>
          <w:rtl/>
          <w:lang w:val="en"/>
        </w:rPr>
        <w:t xml:space="preserve">) </w:t>
      </w:r>
      <w:r w:rsidRPr="005E64ED">
        <w:rPr>
          <w:rFonts w:ascii="Tahoma" w:eastAsia="Times New Roman" w:hAnsi="Tahoma" w:cs="2  Titr"/>
          <w:color w:val="000000"/>
          <w:sz w:val="28"/>
          <w:szCs w:val="28"/>
          <w:rtl/>
          <w:lang w:val="en"/>
        </w:rPr>
        <w:t xml:space="preserve">عوامل ثبات وبی ثباتی سیاسی در نهج البلاغه </w:t>
      </w:r>
      <w:r w:rsidRPr="005E64ED">
        <w:rPr>
          <w:rFonts w:ascii="Tahoma" w:eastAsia="Times New Roman" w:hAnsi="Tahoma" w:cs="2  Titr"/>
          <w:color w:val="000000"/>
          <w:sz w:val="28"/>
          <w:szCs w:val="28"/>
          <w:lang w:val="en"/>
        </w:rPr>
        <w:br/>
      </w:r>
      <w:r w:rsidRPr="005E64ED">
        <w:rPr>
          <w:rFonts w:ascii="Tahoma" w:eastAsia="Times New Roman" w:hAnsi="Tahoma" w:cs="2  Titr"/>
          <w:color w:val="000000"/>
          <w:sz w:val="28"/>
          <w:szCs w:val="28"/>
          <w:rtl/>
          <w:lang w:val="en" w:bidi="fa-IR"/>
        </w:rPr>
        <w:t>۵</w:t>
      </w:r>
      <w:r>
        <w:rPr>
          <w:rFonts w:ascii="Tahoma" w:eastAsia="Times New Roman" w:hAnsi="Tahoma" w:cs="2  Titr" w:hint="cs"/>
          <w:color w:val="000000"/>
          <w:sz w:val="28"/>
          <w:szCs w:val="28"/>
          <w:rtl/>
          <w:lang w:val="en"/>
        </w:rPr>
        <w:t xml:space="preserve">) </w:t>
      </w:r>
      <w:r w:rsidRPr="005E64ED">
        <w:rPr>
          <w:rFonts w:ascii="Tahoma" w:eastAsia="Times New Roman" w:hAnsi="Tahoma" w:cs="2  Titr"/>
          <w:color w:val="000000"/>
          <w:sz w:val="28"/>
          <w:szCs w:val="28"/>
          <w:rtl/>
          <w:lang w:val="en"/>
        </w:rPr>
        <w:t xml:space="preserve">دید گاه متعالی دربرابر نگاه رئالیستی به روابط بین الملل از منظر نهج البلاغه </w:t>
      </w:r>
      <w:r w:rsidRPr="005E64ED">
        <w:rPr>
          <w:rFonts w:ascii="Tahoma" w:eastAsia="Times New Roman" w:hAnsi="Tahoma" w:cs="2  Titr"/>
          <w:color w:val="000000"/>
          <w:sz w:val="28"/>
          <w:szCs w:val="28"/>
          <w:lang w:val="en"/>
        </w:rPr>
        <w:br/>
      </w:r>
      <w:r w:rsidRPr="005E64ED">
        <w:rPr>
          <w:rFonts w:ascii="Tahoma" w:eastAsia="Times New Roman" w:hAnsi="Tahoma" w:cs="2  Titr"/>
          <w:color w:val="000000"/>
          <w:sz w:val="28"/>
          <w:szCs w:val="28"/>
          <w:rtl/>
          <w:lang w:val="en" w:bidi="fa-IR"/>
        </w:rPr>
        <w:t>۶</w:t>
      </w:r>
      <w:r>
        <w:rPr>
          <w:rFonts w:ascii="Tahoma" w:eastAsia="Times New Roman" w:hAnsi="Tahoma" w:cs="2  Titr" w:hint="cs"/>
          <w:color w:val="000000"/>
          <w:sz w:val="28"/>
          <w:szCs w:val="28"/>
          <w:rtl/>
          <w:lang w:val="en"/>
        </w:rPr>
        <w:t xml:space="preserve">) </w:t>
      </w:r>
      <w:r w:rsidRPr="005E64ED">
        <w:rPr>
          <w:rFonts w:ascii="Tahoma" w:eastAsia="Times New Roman" w:hAnsi="Tahoma" w:cs="2  Titr"/>
          <w:color w:val="000000"/>
          <w:sz w:val="28"/>
          <w:szCs w:val="28"/>
          <w:rtl/>
          <w:lang w:val="en"/>
        </w:rPr>
        <w:t xml:space="preserve">تبیین تطبیقی رابطه عدالت و آزادی در نهج البلاغه باگفتما ن های رقیب </w:t>
      </w:r>
      <w:r w:rsidRPr="005E64ED">
        <w:rPr>
          <w:rFonts w:ascii="Tahoma" w:eastAsia="Times New Roman" w:hAnsi="Tahoma" w:cs="2  Titr"/>
          <w:color w:val="000000"/>
          <w:sz w:val="28"/>
          <w:szCs w:val="28"/>
          <w:lang w:val="en"/>
        </w:rPr>
        <w:br/>
      </w:r>
      <w:r w:rsidRPr="005E64ED">
        <w:rPr>
          <w:rFonts w:ascii="Tahoma" w:eastAsia="Times New Roman" w:hAnsi="Tahoma" w:cs="2  Titr"/>
          <w:color w:val="000000"/>
          <w:sz w:val="28"/>
          <w:szCs w:val="28"/>
          <w:rtl/>
          <w:lang w:val="en" w:bidi="fa-IR"/>
        </w:rPr>
        <w:t>۷</w:t>
      </w:r>
      <w:r>
        <w:rPr>
          <w:rFonts w:ascii="Tahoma" w:eastAsia="Times New Roman" w:hAnsi="Tahoma" w:cs="2  Titr" w:hint="cs"/>
          <w:color w:val="000000"/>
          <w:sz w:val="28"/>
          <w:szCs w:val="28"/>
          <w:rtl/>
          <w:lang w:val="en"/>
        </w:rPr>
        <w:t xml:space="preserve">) </w:t>
      </w:r>
      <w:r w:rsidRPr="005E64ED">
        <w:rPr>
          <w:rFonts w:ascii="Tahoma" w:eastAsia="Times New Roman" w:hAnsi="Tahoma" w:cs="2  Titr"/>
          <w:color w:val="000000"/>
          <w:sz w:val="28"/>
          <w:szCs w:val="28"/>
          <w:rtl/>
          <w:lang w:val="en"/>
        </w:rPr>
        <w:t xml:space="preserve">مقایسه تطبیقی مفاهیم پایه علم سیاست در نهج البلاغه با گفتمان های رقیب </w:t>
      </w:r>
      <w:r w:rsidRPr="005E64ED">
        <w:rPr>
          <w:rFonts w:ascii="Tahoma" w:eastAsia="Times New Roman" w:hAnsi="Tahoma" w:cs="2  Titr"/>
          <w:color w:val="000000"/>
          <w:sz w:val="28"/>
          <w:szCs w:val="28"/>
          <w:lang w:val="en"/>
        </w:rPr>
        <w:br/>
      </w:r>
      <w:r w:rsidRPr="005E64ED">
        <w:rPr>
          <w:rFonts w:ascii="Tahoma" w:eastAsia="Times New Roman" w:hAnsi="Tahoma" w:cs="2  Titr"/>
          <w:color w:val="000000"/>
          <w:sz w:val="28"/>
          <w:szCs w:val="28"/>
          <w:rtl/>
          <w:lang w:val="en" w:bidi="fa-IR"/>
        </w:rPr>
        <w:t>۸</w:t>
      </w:r>
      <w:r>
        <w:rPr>
          <w:rFonts w:ascii="Tahoma" w:eastAsia="Times New Roman" w:hAnsi="Tahoma" w:cs="2  Titr" w:hint="cs"/>
          <w:color w:val="000000"/>
          <w:sz w:val="28"/>
          <w:szCs w:val="28"/>
          <w:rtl/>
          <w:lang w:val="en"/>
        </w:rPr>
        <w:t>)</w:t>
      </w:r>
      <w:r w:rsidRPr="005E64ED">
        <w:rPr>
          <w:rFonts w:ascii="Tahoma" w:eastAsia="Times New Roman" w:hAnsi="Tahoma" w:cs="2  Titr"/>
          <w:color w:val="000000"/>
          <w:sz w:val="28"/>
          <w:szCs w:val="28"/>
          <w:rtl/>
          <w:lang w:val="en"/>
        </w:rPr>
        <w:t>دشمن شناسی و راهکارهای مواجهه با جریان های سیاسی معاند براساس نهج البلاغه</w:t>
      </w:r>
      <w:r w:rsidRPr="005E64ED">
        <w:rPr>
          <w:rFonts w:ascii="Tahoma" w:eastAsia="Times New Roman" w:hAnsi="Tahoma" w:cs="2  Titr"/>
          <w:color w:val="000000"/>
          <w:sz w:val="28"/>
          <w:szCs w:val="28"/>
          <w:lang w:val="en"/>
        </w:rPr>
        <w:br/>
      </w:r>
      <w:r w:rsidRPr="005E64ED">
        <w:rPr>
          <w:rFonts w:ascii="Tahoma" w:eastAsia="Times New Roman" w:hAnsi="Tahoma" w:cs="2  Titr" w:hint="cs"/>
          <w:color w:val="000000"/>
          <w:sz w:val="28"/>
          <w:szCs w:val="28"/>
          <w:rtl/>
          <w:lang w:val="en" w:bidi="fa-IR"/>
        </w:rPr>
        <w:t>9</w:t>
      </w:r>
      <w:r>
        <w:rPr>
          <w:rFonts w:ascii="Tahoma" w:eastAsia="Times New Roman" w:hAnsi="Tahoma" w:cs="2  Titr" w:hint="cs"/>
          <w:color w:val="000000"/>
          <w:sz w:val="28"/>
          <w:szCs w:val="28"/>
          <w:rtl/>
          <w:lang w:val="en"/>
        </w:rPr>
        <w:t xml:space="preserve">) </w:t>
      </w:r>
      <w:r w:rsidR="004621BF" w:rsidRPr="005E64ED">
        <w:rPr>
          <w:rFonts w:ascii="Tahoma" w:eastAsia="Times New Roman" w:hAnsi="Tahoma" w:cs="2  Titr"/>
          <w:color w:val="000000"/>
          <w:sz w:val="28"/>
          <w:szCs w:val="28"/>
          <w:rtl/>
          <w:lang w:val="en"/>
        </w:rPr>
        <w:t>نسبت انسان ،سیاست و سعادت در نهج البلاغه</w:t>
      </w:r>
      <w:r w:rsidRPr="005E64ED">
        <w:rPr>
          <w:rFonts w:ascii="Tahoma" w:eastAsia="Times New Roman" w:hAnsi="Tahoma" w:cs="2  Titr"/>
          <w:color w:val="000000"/>
          <w:sz w:val="28"/>
          <w:szCs w:val="28"/>
          <w:lang w:val="en"/>
        </w:rPr>
        <w:br/>
      </w:r>
      <w:r w:rsidRPr="005E64ED">
        <w:rPr>
          <w:rFonts w:ascii="Tahoma" w:eastAsia="Times New Roman" w:hAnsi="Tahoma" w:cs="2  Titr" w:hint="cs"/>
          <w:color w:val="000000"/>
          <w:sz w:val="28"/>
          <w:szCs w:val="28"/>
          <w:rtl/>
          <w:lang w:val="en" w:bidi="fa-IR"/>
        </w:rPr>
        <w:t>1</w:t>
      </w:r>
      <w:r w:rsidRPr="005E64ED">
        <w:rPr>
          <w:rFonts w:ascii="Tahoma" w:eastAsia="Times New Roman" w:hAnsi="Tahoma" w:cs="2  Titr" w:hint="cs"/>
          <w:color w:val="000000"/>
          <w:sz w:val="28"/>
          <w:szCs w:val="28"/>
          <w:rtl/>
          <w:lang w:val="en" w:bidi="fa-IR"/>
        </w:rPr>
        <w:t>0</w:t>
      </w:r>
      <w:r>
        <w:rPr>
          <w:rFonts w:ascii="Tahoma" w:eastAsia="Times New Roman" w:hAnsi="Tahoma" w:cs="2  Titr" w:hint="cs"/>
          <w:color w:val="000000"/>
          <w:sz w:val="28"/>
          <w:szCs w:val="28"/>
          <w:rtl/>
          <w:lang w:val="en"/>
        </w:rPr>
        <w:t xml:space="preserve">) </w:t>
      </w:r>
      <w:r w:rsidRPr="005E64ED">
        <w:rPr>
          <w:rFonts w:ascii="Tahoma" w:eastAsia="Times New Roman" w:hAnsi="Tahoma" w:cs="2  Titr"/>
          <w:color w:val="000000"/>
          <w:sz w:val="28"/>
          <w:szCs w:val="28"/>
          <w:rtl/>
          <w:lang w:val="en"/>
        </w:rPr>
        <w:t xml:space="preserve">تبیین مفهوم انسان سیاسی در تراز نهج البلاغه </w:t>
      </w:r>
      <w:r w:rsidRPr="005E64ED">
        <w:rPr>
          <w:rFonts w:ascii="Tahoma" w:eastAsia="Times New Roman" w:hAnsi="Tahoma" w:cs="2  Titr"/>
          <w:color w:val="000000"/>
          <w:sz w:val="28"/>
          <w:szCs w:val="28"/>
          <w:lang w:val="en"/>
        </w:rPr>
        <w:br/>
      </w:r>
      <w:r w:rsidRPr="005E64ED">
        <w:rPr>
          <w:rFonts w:ascii="Tahoma" w:eastAsia="Times New Roman" w:hAnsi="Tahoma" w:cs="2  Titr" w:hint="cs"/>
          <w:color w:val="000000"/>
          <w:sz w:val="28"/>
          <w:szCs w:val="28"/>
          <w:rtl/>
          <w:lang w:val="en" w:bidi="fa-IR"/>
        </w:rPr>
        <w:t>11)</w:t>
      </w:r>
      <w:r>
        <w:rPr>
          <w:rFonts w:ascii="Tahoma" w:eastAsia="Times New Roman" w:hAnsi="Tahoma" w:cs="2  Titr" w:hint="cs"/>
          <w:color w:val="000000"/>
          <w:sz w:val="28"/>
          <w:szCs w:val="28"/>
          <w:rtl/>
          <w:lang w:val="en" w:bidi="fa-IR"/>
        </w:rPr>
        <w:t xml:space="preserve"> </w:t>
      </w:r>
      <w:r w:rsidRPr="005E64ED">
        <w:rPr>
          <w:rFonts w:ascii="Tahoma" w:eastAsia="Times New Roman" w:hAnsi="Tahoma" w:cs="2  Titr"/>
          <w:color w:val="000000"/>
          <w:sz w:val="28"/>
          <w:szCs w:val="28"/>
          <w:rtl/>
          <w:lang w:val="en"/>
        </w:rPr>
        <w:t>تبیین مفهوم بصیرت و دلالت های آن در نهج البلاغه</w:t>
      </w:r>
    </w:p>
    <w:p w:rsidR="00942E4C" w:rsidRPr="00120A9D" w:rsidRDefault="00942E4C" w:rsidP="00A83DD0">
      <w:pPr>
        <w:rPr>
          <w:rFonts w:cs="2  Titr"/>
          <w:sz w:val="24"/>
          <w:szCs w:val="24"/>
          <w:rtl/>
          <w:lang w:bidi="fa-IR"/>
        </w:rPr>
      </w:pPr>
    </w:p>
    <w:sectPr w:rsidR="00942E4C" w:rsidRPr="00120A9D" w:rsidSect="008363EC">
      <w:pgSz w:w="12240" w:h="15840"/>
      <w:pgMar w:top="720" w:right="1440" w:bottom="99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C51D2"/>
    <w:multiLevelType w:val="hybridMultilevel"/>
    <w:tmpl w:val="64FC95C4"/>
    <w:lvl w:ilvl="0" w:tplc="AD1E0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96C37"/>
    <w:multiLevelType w:val="hybridMultilevel"/>
    <w:tmpl w:val="87E4D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16C9E"/>
    <w:multiLevelType w:val="hybridMultilevel"/>
    <w:tmpl w:val="09D21800"/>
    <w:lvl w:ilvl="0" w:tplc="EE2EE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269B8"/>
    <w:multiLevelType w:val="hybridMultilevel"/>
    <w:tmpl w:val="AAB8F964"/>
    <w:lvl w:ilvl="0" w:tplc="FE220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07ECD"/>
    <w:multiLevelType w:val="hybridMultilevel"/>
    <w:tmpl w:val="09D21800"/>
    <w:lvl w:ilvl="0" w:tplc="EE2EE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05533"/>
    <w:multiLevelType w:val="hybridMultilevel"/>
    <w:tmpl w:val="87E4D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9D"/>
    <w:rsid w:val="00074A58"/>
    <w:rsid w:val="00120A9D"/>
    <w:rsid w:val="00234134"/>
    <w:rsid w:val="002712F8"/>
    <w:rsid w:val="003F04B4"/>
    <w:rsid w:val="004621BF"/>
    <w:rsid w:val="00536472"/>
    <w:rsid w:val="00565952"/>
    <w:rsid w:val="00596D8F"/>
    <w:rsid w:val="005E7D7C"/>
    <w:rsid w:val="0065064B"/>
    <w:rsid w:val="008363EC"/>
    <w:rsid w:val="00862D05"/>
    <w:rsid w:val="0088068F"/>
    <w:rsid w:val="009116CA"/>
    <w:rsid w:val="00932707"/>
    <w:rsid w:val="00942E4C"/>
    <w:rsid w:val="009C1A92"/>
    <w:rsid w:val="009F6983"/>
    <w:rsid w:val="00A075CB"/>
    <w:rsid w:val="00A814BB"/>
    <w:rsid w:val="00A83DD0"/>
    <w:rsid w:val="00A9481E"/>
    <w:rsid w:val="00BE75AF"/>
    <w:rsid w:val="00CA4184"/>
    <w:rsid w:val="00C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99F1"/>
  <w15:chartTrackingRefBased/>
  <w15:docId w15:val="{FB8851AD-804D-4A24-8267-8BBB2CA5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04B4"/>
    <w:rPr>
      <w:b/>
      <w:bCs/>
    </w:rPr>
  </w:style>
  <w:style w:type="table" w:styleId="TableGrid">
    <w:name w:val="Table Grid"/>
    <w:basedOn w:val="TableNormal"/>
    <w:uiPriority w:val="39"/>
    <w:rsid w:val="0012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00468-26CE-4D70-BF60-9BACF3C5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Aghdas Beigi</dc:creator>
  <cp:keywords/>
  <dc:description/>
  <cp:lastModifiedBy>Aghdas Beigi</cp:lastModifiedBy>
  <cp:revision>5</cp:revision>
  <cp:lastPrinted>2021-11-09T10:11:00Z</cp:lastPrinted>
  <dcterms:created xsi:type="dcterms:W3CDTF">2021-11-14T04:30:00Z</dcterms:created>
  <dcterms:modified xsi:type="dcterms:W3CDTF">2021-11-15T09:18:00Z</dcterms:modified>
</cp:coreProperties>
</file>